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spacing w:line="20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napToGrid w:val="0"/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柳州市引进优秀人才奖励申请表</w:t>
      </w:r>
    </w:p>
    <w:p>
      <w:pPr>
        <w:spacing w:line="44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单位名称：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69"/>
        <w:gridCol w:w="1171"/>
        <w:gridCol w:w="360"/>
        <w:gridCol w:w="180"/>
        <w:gridCol w:w="540"/>
        <w:gridCol w:w="180"/>
        <w:gridCol w:w="900"/>
        <w:gridCol w:w="180"/>
        <w:gridCol w:w="720"/>
        <w:gridCol w:w="456"/>
        <w:gridCol w:w="624"/>
        <w:gridCol w:w="180"/>
        <w:gridCol w:w="360"/>
        <w:gridCol w:w="416"/>
        <w:gridCol w:w="876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何时、何地、何校获得本科以上学位或中级以上职称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取得学位</w:t>
            </w:r>
            <w:r>
              <w:rPr>
                <w:rFonts w:hint="eastAsia" w:eastAsia="仿宋_GB2312"/>
                <w:sz w:val="24"/>
              </w:rPr>
              <w:t>或</w:t>
            </w:r>
            <w:r>
              <w:rPr>
                <w:rFonts w:eastAsia="仿宋_GB2312"/>
                <w:sz w:val="24"/>
              </w:rPr>
              <w:t>职称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后在本单位工作年限</w:t>
            </w:r>
          </w:p>
        </w:tc>
        <w:tc>
          <w:tcPr>
            <w:tcW w:w="720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本人联系电话</w:t>
            </w: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单位联系人及电话号码、电邮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简历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  位  名  称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教育历程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（高中以上）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起始时间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校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  业</w:t>
            </w: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7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历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单位意见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及申领</w:t>
            </w:r>
            <w:r>
              <w:rPr>
                <w:rFonts w:hint="eastAsia" w:eastAsia="仿宋_GB2312"/>
                <w:sz w:val="24"/>
              </w:rPr>
              <w:t>金</w:t>
            </w:r>
            <w:r>
              <w:rPr>
                <w:rFonts w:eastAsia="仿宋_GB2312"/>
                <w:sz w:val="24"/>
              </w:rPr>
              <w:t>额</w:t>
            </w:r>
          </w:p>
        </w:tc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  月 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审批意见</w:t>
            </w:r>
          </w:p>
        </w:tc>
        <w:tc>
          <w:tcPr>
            <w:tcW w:w="900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年     月      日（盖章）</w:t>
            </w:r>
          </w:p>
        </w:tc>
      </w:tr>
    </w:tbl>
    <w:p>
      <w:pPr>
        <w:snapToGrid w:val="0"/>
        <w:spacing w:line="440" w:lineRule="exact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附件2</w:t>
      </w:r>
    </w:p>
    <w:p>
      <w:pPr>
        <w:snapToGrid w:val="0"/>
        <w:spacing w:line="440" w:lineRule="exact"/>
        <w:jc w:val="center"/>
        <w:rPr>
          <w:rFonts w:ascii="方正小标宋_GBK" w:hAnsi="宋体" w:eastAsia="方正小标宋_GBK"/>
          <w:sz w:val="44"/>
          <w:szCs w:val="44"/>
        </w:rPr>
      </w:pPr>
    </w:p>
    <w:p>
      <w:pPr>
        <w:snapToGrid w:val="0"/>
        <w:spacing w:line="4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柳州市在职攻读博士、硕士人才奖励申请表</w:t>
      </w:r>
    </w:p>
    <w:p>
      <w:pPr>
        <w:spacing w:line="440" w:lineRule="exact"/>
        <w:rPr>
          <w:rFonts w:eastAsia="仿宋_GB2312"/>
          <w:sz w:val="28"/>
        </w:rPr>
      </w:pPr>
      <w:r>
        <w:rPr>
          <w:rFonts w:eastAsia="仿宋_GB2312"/>
          <w:sz w:val="28"/>
        </w:rPr>
        <w:t>单位名称：</w:t>
      </w:r>
    </w:p>
    <w:tbl>
      <w:tblPr>
        <w:tblStyle w:val="4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80"/>
        <w:gridCol w:w="226"/>
        <w:gridCol w:w="1034"/>
        <w:gridCol w:w="720"/>
        <w:gridCol w:w="406"/>
        <w:gridCol w:w="917"/>
        <w:gridCol w:w="837"/>
        <w:gridCol w:w="900"/>
        <w:gridCol w:w="884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年月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原学历学位</w:t>
            </w: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现学历学位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何时何地何校获得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  <w:r>
              <w:rPr>
                <w:rFonts w:hint="eastAsia"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硕士学位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取得学位后在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柳州工作起止年限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本人联系电话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单位联系人及电话号码、电邮地址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工作简历以及学历变动情况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有何技术、特长、科技成果和取得荣誉奖励情况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年      月  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审批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年      月      日（盖章）</w:t>
            </w:r>
          </w:p>
        </w:tc>
      </w:tr>
    </w:tbl>
    <w:p>
      <w:pPr>
        <w:spacing w:line="440" w:lineRule="exact"/>
        <w:rPr>
          <w:rFonts w:eastAsia="仿宋_GB2312"/>
          <w:sz w:val="28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814" w:right="1531" w:bottom="1418" w:left="1588" w:header="851" w:footer="335" w:gutter="0"/>
          <w:pgNumType w:fmt="numberInDash"/>
          <w:cols w:space="720" w:num="1"/>
          <w:docGrid w:type="lines" w:linePitch="312" w:charSpace="0"/>
        </w:sectPr>
      </w:pPr>
    </w:p>
    <w:p>
      <w:pPr>
        <w:spacing w:line="440" w:lineRule="exact"/>
        <w:jc w:val="left"/>
        <w:rPr>
          <w:rFonts w:ascii="黑体" w:hAnsi="黑体" w:eastAsia="黑体"/>
          <w:b/>
          <w:sz w:val="32"/>
        </w:rPr>
      </w:pPr>
      <w:r>
        <w:rPr>
          <w:rFonts w:ascii="黑体" w:hAnsi="黑体" w:eastAsia="黑体"/>
          <w:sz w:val="32"/>
        </w:rPr>
        <w:t>附件3</w:t>
      </w:r>
    </w:p>
    <w:p>
      <w:pPr>
        <w:spacing w:line="400" w:lineRule="exact"/>
        <w:jc w:val="center"/>
        <w:rPr>
          <w:rFonts w:ascii="方正小标宋_GBK" w:eastAsia="方正小标宋_GBK"/>
          <w:b/>
          <w:sz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柳州市引进优秀人才奖励一览表</w:t>
      </w:r>
    </w:p>
    <w:tbl>
      <w:tblPr>
        <w:tblStyle w:val="4"/>
        <w:tblpPr w:leftFromText="182" w:rightFromText="182" w:vertAnchor="text" w:horzAnchor="margin" w:tblpX="-743" w:tblpY="998"/>
        <w:tblOverlap w:val="never"/>
        <w:tblW w:w="14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78"/>
        <w:gridCol w:w="1607"/>
        <w:gridCol w:w="2023"/>
        <w:gridCol w:w="2040"/>
        <w:gridCol w:w="1815"/>
        <w:gridCol w:w="18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学历或学位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引进时间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入职时间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spacing w:line="300" w:lineRule="exact"/>
              <w:ind w:left="960" w:hanging="960" w:hangingChars="400"/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</w:t>
      </w:r>
    </w:p>
    <w:p>
      <w:pPr>
        <w:spacing w:line="440" w:lineRule="exact"/>
        <w:jc w:val="left"/>
        <w:rPr>
          <w:rFonts w:eastAsia="仿宋_GB2312"/>
          <w:b/>
          <w:sz w:val="32"/>
        </w:rPr>
      </w:pPr>
      <w:r>
        <w:rPr>
          <w:rFonts w:eastAsia="仿宋_GB2312"/>
          <w:sz w:val="28"/>
        </w:rPr>
        <w:t xml:space="preserve"> 填报单位（章）：</w:t>
      </w:r>
    </w:p>
    <w:p>
      <w:pPr>
        <w:spacing w:line="440" w:lineRule="exact"/>
        <w:jc w:val="left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单位账户信息</w:t>
      </w:r>
    </w:p>
    <w:p>
      <w:pPr>
        <w:spacing w:line="440" w:lineRule="exact"/>
        <w:ind w:firstLine="555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户名：                                       </w:t>
      </w:r>
    </w:p>
    <w:p>
      <w:pPr>
        <w:spacing w:line="440" w:lineRule="exact"/>
        <w:ind w:firstLine="555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开户行：                                     </w:t>
      </w:r>
    </w:p>
    <w:p>
      <w:pPr>
        <w:spacing w:line="440" w:lineRule="exact"/>
        <w:ind w:firstLine="555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账号：                                  </w:t>
      </w:r>
    </w:p>
    <w:p>
      <w:pPr>
        <w:spacing w:line="440" w:lineRule="exact"/>
        <w:ind w:firstLine="560"/>
        <w:jc w:val="left"/>
        <w:rPr>
          <w:rFonts w:eastAsia="仿宋_GB2312"/>
          <w:sz w:val="28"/>
        </w:rPr>
      </w:pPr>
    </w:p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所在单位填报人：        </w:t>
      </w:r>
      <w:r>
        <w:rPr>
          <w:rFonts w:hint="eastAsia" w:eastAsia="仿宋_GB2312"/>
          <w:sz w:val="28"/>
        </w:rPr>
        <w:t xml:space="preserve">     </w:t>
      </w:r>
      <w:r>
        <w:rPr>
          <w:rFonts w:eastAsia="仿宋_GB2312"/>
          <w:sz w:val="28"/>
        </w:rPr>
        <w:t xml:space="preserve"> 单位联系电话：</w:t>
      </w:r>
      <w:r>
        <w:rPr>
          <w:rFonts w:hint="eastAsia" w:eastAsia="仿宋_GB2312"/>
          <w:sz w:val="28"/>
        </w:rPr>
        <w:t xml:space="preserve">                 </w:t>
      </w:r>
      <w:r>
        <w:rPr>
          <w:rFonts w:eastAsia="仿宋_GB2312"/>
          <w:sz w:val="28"/>
        </w:rPr>
        <w:t>填报日期：</w:t>
      </w:r>
    </w:p>
    <w:p>
      <w:pPr>
        <w:spacing w:line="240" w:lineRule="auto"/>
        <w:jc w:val="left"/>
        <w:textAlignment w:val="auto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spacing w:line="44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柳州市在职攻读硕士、博士人才奖励一览表</w:t>
      </w:r>
    </w:p>
    <w:tbl>
      <w:tblPr>
        <w:tblStyle w:val="4"/>
        <w:tblpPr w:leftFromText="182" w:rightFromText="182" w:vertAnchor="text" w:horzAnchor="margin" w:tblpX="-743" w:tblpY="965"/>
        <w:tblOverlap w:val="never"/>
        <w:tblW w:w="142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2078"/>
        <w:gridCol w:w="1607"/>
        <w:gridCol w:w="2023"/>
        <w:gridCol w:w="2040"/>
        <w:gridCol w:w="1815"/>
        <w:gridCol w:w="18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0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所在单位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原学历学位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现学历学位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</w:rPr>
            </w:pPr>
            <w:r>
              <w:rPr>
                <w:rFonts w:hint="eastAsia" w:ascii="仿宋_GB2312" w:hAnsi="宋体" w:eastAsia="仿宋_GB2312"/>
                <w:sz w:val="18"/>
              </w:rPr>
              <w:t>取得学位后在柳州工作起止年限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spacing w:line="300" w:lineRule="exact"/>
              <w:ind w:left="960" w:hanging="960" w:hangingChars="400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2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15" w:type="dxa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4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</w:t>
      </w:r>
    </w:p>
    <w:p>
      <w:pPr>
        <w:spacing w:line="440" w:lineRule="exact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填报单位（章）：</w:t>
      </w:r>
    </w:p>
    <w:p>
      <w:pPr>
        <w:spacing w:line="440" w:lineRule="exact"/>
        <w:jc w:val="left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单位账户信息</w:t>
      </w:r>
    </w:p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户名：                                       </w:t>
      </w:r>
    </w:p>
    <w:p>
      <w:pPr>
        <w:spacing w:line="440" w:lineRule="exact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    开户行：                                        </w:t>
      </w:r>
    </w:p>
    <w:p>
      <w:pPr>
        <w:spacing w:line="440" w:lineRule="exact"/>
        <w:ind w:firstLine="560"/>
        <w:jc w:val="left"/>
        <w:rPr>
          <w:rFonts w:eastAsia="仿宋_GB2312"/>
          <w:sz w:val="28"/>
        </w:rPr>
      </w:pPr>
      <w:r>
        <w:rPr>
          <w:rFonts w:eastAsia="仿宋_GB2312"/>
          <w:sz w:val="28"/>
        </w:rPr>
        <w:t xml:space="preserve">账号：                                       </w:t>
      </w:r>
    </w:p>
    <w:p>
      <w:pPr>
        <w:spacing w:line="440" w:lineRule="exact"/>
        <w:jc w:val="left"/>
      </w:pPr>
      <w:r>
        <w:rPr>
          <w:rFonts w:eastAsia="仿宋_GB2312"/>
          <w:sz w:val="28"/>
        </w:rPr>
        <w:t xml:space="preserve">所在单位填报人：        </w:t>
      </w:r>
      <w:r>
        <w:rPr>
          <w:rFonts w:hint="eastAsia" w:eastAsia="仿宋_GB2312"/>
          <w:sz w:val="28"/>
        </w:rPr>
        <w:t xml:space="preserve">     </w:t>
      </w:r>
      <w:r>
        <w:rPr>
          <w:rFonts w:eastAsia="仿宋_GB2312"/>
          <w:sz w:val="28"/>
        </w:rPr>
        <w:t xml:space="preserve"> 单位联系电话：</w:t>
      </w:r>
      <w:r>
        <w:rPr>
          <w:rFonts w:hint="eastAsia" w:eastAsia="仿宋_GB2312"/>
          <w:sz w:val="28"/>
        </w:rPr>
        <w:t xml:space="preserve">                 </w:t>
      </w:r>
      <w:r>
        <w:rPr>
          <w:rFonts w:eastAsia="仿宋_GB2312"/>
          <w:sz w:val="28"/>
        </w:rPr>
        <w:t>填报日期：</w:t>
      </w:r>
    </w:p>
    <w:sectPr>
      <w:headerReference r:id="rId6" w:type="default"/>
      <w:footerReference r:id="rId7" w:type="default"/>
      <w:footerReference r:id="rId8" w:type="even"/>
      <w:pgSz w:w="16838" w:h="11906" w:orient="landscape"/>
      <w:pgMar w:top="1474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Batang" w:hAnsi="Batang" w:eastAsia="Batang"/>
        <w:sz w:val="28"/>
        <w:szCs w:val="28"/>
      </w:rPr>
    </w:pPr>
    <w:r>
      <w:rPr>
        <w:rStyle w:val="6"/>
        <w:rFonts w:hint="eastAsia" w:ascii="Batang" w:hAnsi="Batang" w:eastAsia="Batang"/>
        <w:sz w:val="28"/>
        <w:szCs w:val="28"/>
      </w:rPr>
      <w:t xml:space="preserve">— </w:t>
    </w:r>
    <w:r>
      <w:rPr>
        <w:rFonts w:ascii="Batang" w:hAnsi="Batang" w:eastAsia="Batang"/>
        <w:sz w:val="28"/>
        <w:szCs w:val="28"/>
      </w:rPr>
      <w:fldChar w:fldCharType="begin"/>
    </w:r>
    <w:r>
      <w:rPr>
        <w:rStyle w:val="6"/>
        <w:rFonts w:ascii="Batang" w:hAnsi="Batang" w:eastAsia="Batang"/>
        <w:sz w:val="28"/>
        <w:szCs w:val="28"/>
      </w:rPr>
      <w:instrText xml:space="preserve">PAGE  </w:instrText>
    </w:r>
    <w:r>
      <w:rPr>
        <w:rFonts w:ascii="Batang" w:hAnsi="Batang" w:eastAsia="Batang"/>
        <w:sz w:val="28"/>
        <w:szCs w:val="28"/>
      </w:rPr>
      <w:fldChar w:fldCharType="separate"/>
    </w:r>
    <w:r>
      <w:rPr>
        <w:rStyle w:val="6"/>
        <w:rFonts w:ascii="Batang" w:hAnsi="Batang" w:eastAsia="Batang"/>
        <w:sz w:val="28"/>
        <w:szCs w:val="28"/>
      </w:rPr>
      <w:t>3</w:t>
    </w:r>
    <w:r>
      <w:rPr>
        <w:rFonts w:ascii="Batang" w:hAnsi="Batang" w:eastAsia="Batang"/>
        <w:sz w:val="28"/>
        <w:szCs w:val="28"/>
      </w:rPr>
      <w:fldChar w:fldCharType="end"/>
    </w:r>
    <w:r>
      <w:rPr>
        <w:rStyle w:val="6"/>
        <w:rFonts w:hint="eastAsia" w:ascii="Batang" w:hAnsi="Batang" w:eastAsia="Batang"/>
        <w:sz w:val="28"/>
        <w:szCs w:val="28"/>
      </w:rPr>
      <w:t xml:space="preserve"> 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A9"/>
    <w:rsid w:val="0009559D"/>
    <w:rsid w:val="00635F35"/>
    <w:rsid w:val="008168A9"/>
    <w:rsid w:val="00824463"/>
    <w:rsid w:val="00BE7F9C"/>
    <w:rsid w:val="00DE3FEA"/>
    <w:rsid w:val="79AB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9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color w:val="auto"/>
      <w:kern w:val="2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link w:val="2"/>
    <w:locked/>
    <w:uiPriority w:val="99"/>
    <w:rPr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9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189</Words>
  <Characters>1079</Characters>
  <Lines>8</Lines>
  <Paragraphs>2</Paragraphs>
  <TotalTime>7</TotalTime>
  <ScaleCrop>false</ScaleCrop>
  <LinksUpToDate>false</LinksUpToDate>
  <CharactersWithSpaces>1266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2020-07-10T07:32:00Z</dcterms:created>
  <dc:creator>赵昕</dc:creator>
  <cp:lastModifiedBy>杨中文</cp:lastModifiedBy>
  <dcterms:modified xsi:type="dcterms:W3CDTF">2020-07-23T03:23:29Z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