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36" w:beforeAutospacing="0" w:after="226" w:afterAutospacing="0" w:line="540" w:lineRule="atLeast"/>
        <w:ind w:left="0" w:right="150"/>
        <w:rPr>
          <w:rFonts w:hint="default" w:ascii="Arial" w:hAnsi="Arial" w:eastAsia="宋体" w:cs="Arial"/>
          <w:b w:val="0"/>
          <w:i w:val="0"/>
          <w:caps w:val="0"/>
          <w:color w:val="333333"/>
          <w:spacing w:val="0"/>
          <w:sz w:val="21"/>
          <w:szCs w:val="21"/>
          <w:shd w:val="clear" w:fill="FFFFFF"/>
        </w:rPr>
      </w:pPr>
      <w:r>
        <w:rPr>
          <w:rFonts w:ascii="Arial" w:hAnsi="Arial" w:eastAsia="宋体" w:cs="Arial"/>
          <w:b w:val="0"/>
          <w:i w:val="0"/>
          <w:caps w:val="0"/>
          <w:color w:val="333333"/>
          <w:spacing w:val="0"/>
          <w:sz w:val="21"/>
          <w:szCs w:val="21"/>
          <w:shd w:val="clear" w:fill="FFFFFF"/>
        </w:rPr>
        <w:t>劳动法（labour law），是调整劳动关系以及与劳动关系密切联系的社会关系的法律规范总称，内容主要包括：劳动者的主要权利和义务；劳动就业方针政策及录用职工的规定；</w:t>
      </w:r>
      <w:r>
        <w:rPr>
          <w:rFonts w:hint="default" w:ascii="Arial" w:hAnsi="Arial" w:eastAsia="宋体" w:cs="Arial"/>
          <w:b w:val="0"/>
          <w:i w:val="0"/>
          <w:caps w:val="0"/>
          <w:color w:val="3366CC"/>
          <w:spacing w:val="0"/>
          <w:sz w:val="21"/>
          <w:szCs w:val="21"/>
          <w:u w:val="none"/>
          <w:shd w:val="clear" w:fill="FFFFFF"/>
        </w:rPr>
        <w:fldChar w:fldCharType="begin"/>
      </w:r>
      <w:r>
        <w:rPr>
          <w:rFonts w:hint="default" w:ascii="Arial" w:hAnsi="Arial" w:eastAsia="宋体" w:cs="Arial"/>
          <w:b w:val="0"/>
          <w:i w:val="0"/>
          <w:caps w:val="0"/>
          <w:color w:val="3366CC"/>
          <w:spacing w:val="0"/>
          <w:sz w:val="21"/>
          <w:szCs w:val="21"/>
          <w:u w:val="none"/>
          <w:shd w:val="clear" w:fill="FFFFFF"/>
        </w:rPr>
        <w:instrText xml:space="preserve"> HYPERLINK "http://baike.sogou.com/lemma/ShowInnerLink.htm?lemmaId=64504429&amp;ss_c=ssc.citiao.link" \t "http://baike.sogou.com/_blank" </w:instrText>
      </w:r>
      <w:r>
        <w:rPr>
          <w:rFonts w:hint="default" w:ascii="Arial" w:hAnsi="Arial" w:eastAsia="宋体" w:cs="Arial"/>
          <w:b w:val="0"/>
          <w:i w:val="0"/>
          <w:caps w:val="0"/>
          <w:color w:val="3366CC"/>
          <w:spacing w:val="0"/>
          <w:sz w:val="21"/>
          <w:szCs w:val="21"/>
          <w:u w:val="none"/>
          <w:shd w:val="clear" w:fill="FFFFFF"/>
        </w:rPr>
        <w:fldChar w:fldCharType="separate"/>
      </w:r>
      <w:r>
        <w:rPr>
          <w:rStyle w:val="5"/>
          <w:rFonts w:hint="default" w:ascii="Arial" w:hAnsi="Arial" w:eastAsia="宋体" w:cs="Arial"/>
          <w:b w:val="0"/>
          <w:i w:val="0"/>
          <w:caps w:val="0"/>
          <w:color w:val="3366CC"/>
          <w:spacing w:val="0"/>
          <w:sz w:val="21"/>
          <w:szCs w:val="21"/>
          <w:u w:val="none"/>
          <w:shd w:val="clear" w:fill="FFFFFF"/>
        </w:rPr>
        <w:t>劳动合同</w:t>
      </w:r>
      <w:r>
        <w:rPr>
          <w:rFonts w:hint="default" w:ascii="Arial" w:hAnsi="Arial" w:eastAsia="宋体" w:cs="Arial"/>
          <w:b w:val="0"/>
          <w:i w:val="0"/>
          <w:caps w:val="0"/>
          <w:color w:val="3366CC"/>
          <w:spacing w:val="0"/>
          <w:sz w:val="21"/>
          <w:szCs w:val="21"/>
          <w:u w:val="none"/>
          <w:shd w:val="clear" w:fill="FFFFFF"/>
        </w:rPr>
        <w:fldChar w:fldCharType="end"/>
      </w:r>
      <w:r>
        <w:rPr>
          <w:rFonts w:hint="default" w:ascii="Arial" w:hAnsi="Arial" w:eastAsia="宋体" w:cs="Arial"/>
          <w:b w:val="0"/>
          <w:i w:val="0"/>
          <w:caps w:val="0"/>
          <w:color w:val="333333"/>
          <w:spacing w:val="0"/>
          <w:sz w:val="21"/>
          <w:szCs w:val="21"/>
          <w:shd w:val="clear" w:fill="FFFFFF"/>
        </w:rPr>
        <w:t>的订立、变更与解除程序的规定；</w:t>
      </w:r>
      <w:r>
        <w:rPr>
          <w:rFonts w:hint="default" w:ascii="Arial" w:hAnsi="Arial" w:eastAsia="宋体" w:cs="Arial"/>
          <w:b w:val="0"/>
          <w:i w:val="0"/>
          <w:caps w:val="0"/>
          <w:color w:val="3366CC"/>
          <w:spacing w:val="0"/>
          <w:sz w:val="21"/>
          <w:szCs w:val="21"/>
          <w:u w:val="none"/>
          <w:shd w:val="clear" w:fill="FFFFFF"/>
        </w:rPr>
        <w:fldChar w:fldCharType="begin"/>
      </w:r>
      <w:r>
        <w:rPr>
          <w:rFonts w:hint="default" w:ascii="Arial" w:hAnsi="Arial" w:eastAsia="宋体" w:cs="Arial"/>
          <w:b w:val="0"/>
          <w:i w:val="0"/>
          <w:caps w:val="0"/>
          <w:color w:val="3366CC"/>
          <w:spacing w:val="0"/>
          <w:sz w:val="21"/>
          <w:szCs w:val="21"/>
          <w:u w:val="none"/>
          <w:shd w:val="clear" w:fill="FFFFFF"/>
        </w:rPr>
        <w:instrText xml:space="preserve"> HYPERLINK "http://baike.sogou.com/lemma/ShowInnerLink.htm?lemmaId=290183&amp;ss_c=ssc.citiao.link" \t "http://baike.sogou.com/_blank" </w:instrText>
      </w:r>
      <w:r>
        <w:rPr>
          <w:rFonts w:hint="default" w:ascii="Arial" w:hAnsi="Arial" w:eastAsia="宋体" w:cs="Arial"/>
          <w:b w:val="0"/>
          <w:i w:val="0"/>
          <w:caps w:val="0"/>
          <w:color w:val="3366CC"/>
          <w:spacing w:val="0"/>
          <w:sz w:val="21"/>
          <w:szCs w:val="21"/>
          <w:u w:val="none"/>
          <w:shd w:val="clear" w:fill="FFFFFF"/>
        </w:rPr>
        <w:fldChar w:fldCharType="separate"/>
      </w:r>
      <w:r>
        <w:rPr>
          <w:rStyle w:val="5"/>
          <w:rFonts w:hint="default" w:ascii="Arial" w:hAnsi="Arial" w:eastAsia="宋体" w:cs="Arial"/>
          <w:b w:val="0"/>
          <w:i w:val="0"/>
          <w:caps w:val="0"/>
          <w:color w:val="3366CC"/>
          <w:spacing w:val="0"/>
          <w:sz w:val="21"/>
          <w:szCs w:val="21"/>
          <w:u w:val="none"/>
          <w:shd w:val="clear" w:fill="FFFFFF"/>
        </w:rPr>
        <w:t>集体合同</w:t>
      </w:r>
      <w:r>
        <w:rPr>
          <w:rFonts w:hint="default" w:ascii="Arial" w:hAnsi="Arial" w:eastAsia="宋体" w:cs="Arial"/>
          <w:b w:val="0"/>
          <w:i w:val="0"/>
          <w:caps w:val="0"/>
          <w:color w:val="3366CC"/>
          <w:spacing w:val="0"/>
          <w:sz w:val="21"/>
          <w:szCs w:val="21"/>
          <w:u w:val="none"/>
          <w:shd w:val="clear" w:fill="FFFFFF"/>
        </w:rPr>
        <w:fldChar w:fldCharType="end"/>
      </w:r>
      <w:r>
        <w:rPr>
          <w:rFonts w:hint="default" w:ascii="Arial" w:hAnsi="Arial" w:eastAsia="宋体" w:cs="Arial"/>
          <w:b w:val="0"/>
          <w:i w:val="0"/>
          <w:caps w:val="0"/>
          <w:color w:val="333333"/>
          <w:spacing w:val="0"/>
          <w:sz w:val="21"/>
          <w:szCs w:val="21"/>
          <w:shd w:val="clear" w:fill="FFFFFF"/>
        </w:rPr>
        <w:t>的签订与执行办法；工作时间与休息时间制度；</w:t>
      </w:r>
      <w:r>
        <w:rPr>
          <w:rFonts w:hint="default" w:ascii="Arial" w:hAnsi="Arial" w:eastAsia="宋体" w:cs="Arial"/>
          <w:b w:val="0"/>
          <w:i w:val="0"/>
          <w:caps w:val="0"/>
          <w:color w:val="3366CC"/>
          <w:spacing w:val="0"/>
          <w:sz w:val="21"/>
          <w:szCs w:val="21"/>
          <w:u w:val="none"/>
          <w:shd w:val="clear" w:fill="FFFFFF"/>
        </w:rPr>
        <w:fldChar w:fldCharType="begin"/>
      </w:r>
      <w:r>
        <w:rPr>
          <w:rFonts w:hint="default" w:ascii="Arial" w:hAnsi="Arial" w:eastAsia="宋体" w:cs="Arial"/>
          <w:b w:val="0"/>
          <w:i w:val="0"/>
          <w:caps w:val="0"/>
          <w:color w:val="3366CC"/>
          <w:spacing w:val="0"/>
          <w:sz w:val="21"/>
          <w:szCs w:val="21"/>
          <w:u w:val="none"/>
          <w:shd w:val="clear" w:fill="FFFFFF"/>
        </w:rPr>
        <w:instrText xml:space="preserve"> HYPERLINK "http://baike.sogou.com/lemma/ShowInnerLink.htm?lemmaId=76353152&amp;ss_c=ssc.citiao.link" \t "http://baike.sogou.com/_blank" </w:instrText>
      </w:r>
      <w:r>
        <w:rPr>
          <w:rFonts w:hint="default" w:ascii="Arial" w:hAnsi="Arial" w:eastAsia="宋体" w:cs="Arial"/>
          <w:b w:val="0"/>
          <w:i w:val="0"/>
          <w:caps w:val="0"/>
          <w:color w:val="3366CC"/>
          <w:spacing w:val="0"/>
          <w:sz w:val="21"/>
          <w:szCs w:val="21"/>
          <w:u w:val="none"/>
          <w:shd w:val="clear" w:fill="FFFFFF"/>
        </w:rPr>
        <w:fldChar w:fldCharType="separate"/>
      </w:r>
      <w:r>
        <w:rPr>
          <w:rStyle w:val="5"/>
          <w:rFonts w:hint="default" w:ascii="Arial" w:hAnsi="Arial" w:eastAsia="宋体" w:cs="Arial"/>
          <w:b w:val="0"/>
          <w:i w:val="0"/>
          <w:caps w:val="0"/>
          <w:color w:val="3366CC"/>
          <w:spacing w:val="0"/>
          <w:sz w:val="21"/>
          <w:szCs w:val="21"/>
          <w:u w:val="none"/>
          <w:shd w:val="clear" w:fill="FFFFFF"/>
        </w:rPr>
        <w:t>劳动报酬制度</w:t>
      </w:r>
      <w:r>
        <w:rPr>
          <w:rFonts w:hint="default" w:ascii="Arial" w:hAnsi="Arial" w:eastAsia="宋体" w:cs="Arial"/>
          <w:b w:val="0"/>
          <w:i w:val="0"/>
          <w:caps w:val="0"/>
          <w:color w:val="3366CC"/>
          <w:spacing w:val="0"/>
          <w:sz w:val="21"/>
          <w:szCs w:val="21"/>
          <w:u w:val="none"/>
          <w:shd w:val="clear" w:fill="FFFFFF"/>
        </w:rPr>
        <w:fldChar w:fldCharType="end"/>
      </w:r>
      <w:r>
        <w:rPr>
          <w:rFonts w:hint="default" w:ascii="Arial" w:hAnsi="Arial" w:eastAsia="宋体" w:cs="Arial"/>
          <w:b w:val="0"/>
          <w:i w:val="0"/>
          <w:caps w:val="0"/>
          <w:color w:val="333333"/>
          <w:spacing w:val="0"/>
          <w:sz w:val="21"/>
          <w:szCs w:val="21"/>
          <w:shd w:val="clear" w:fill="FFFFFF"/>
        </w:rPr>
        <w:t>；劳动卫生和</w:t>
      </w:r>
      <w:r>
        <w:rPr>
          <w:rFonts w:hint="default" w:ascii="Arial" w:hAnsi="Arial" w:eastAsia="宋体" w:cs="Arial"/>
          <w:b w:val="0"/>
          <w:i w:val="0"/>
          <w:caps w:val="0"/>
          <w:color w:val="3366CC"/>
          <w:spacing w:val="0"/>
          <w:sz w:val="21"/>
          <w:szCs w:val="21"/>
          <w:u w:val="none"/>
          <w:shd w:val="clear" w:fill="FFFFFF"/>
        </w:rPr>
        <w:fldChar w:fldCharType="begin"/>
      </w:r>
      <w:r>
        <w:rPr>
          <w:rFonts w:hint="default" w:ascii="Arial" w:hAnsi="Arial" w:eastAsia="宋体" w:cs="Arial"/>
          <w:b w:val="0"/>
          <w:i w:val="0"/>
          <w:caps w:val="0"/>
          <w:color w:val="3366CC"/>
          <w:spacing w:val="0"/>
          <w:sz w:val="21"/>
          <w:szCs w:val="21"/>
          <w:u w:val="none"/>
          <w:shd w:val="clear" w:fill="FFFFFF"/>
        </w:rPr>
        <w:instrText xml:space="preserve"> HYPERLINK "http://baike.sogou.com/lemma/ShowInnerLink.htm?lemmaId=8936067&amp;ss_c=ssc.citiao.link" \t "http://baike.sogou.com/_blank" </w:instrText>
      </w:r>
      <w:r>
        <w:rPr>
          <w:rFonts w:hint="default" w:ascii="Arial" w:hAnsi="Arial" w:eastAsia="宋体" w:cs="Arial"/>
          <w:b w:val="0"/>
          <w:i w:val="0"/>
          <w:caps w:val="0"/>
          <w:color w:val="3366CC"/>
          <w:spacing w:val="0"/>
          <w:sz w:val="21"/>
          <w:szCs w:val="21"/>
          <w:u w:val="none"/>
          <w:shd w:val="clear" w:fill="FFFFFF"/>
        </w:rPr>
        <w:fldChar w:fldCharType="separate"/>
      </w:r>
      <w:r>
        <w:rPr>
          <w:rStyle w:val="5"/>
          <w:rFonts w:hint="default" w:ascii="Arial" w:hAnsi="Arial" w:eastAsia="宋体" w:cs="Arial"/>
          <w:b w:val="0"/>
          <w:i w:val="0"/>
          <w:caps w:val="0"/>
          <w:color w:val="3366CC"/>
          <w:spacing w:val="0"/>
          <w:sz w:val="21"/>
          <w:szCs w:val="21"/>
          <w:u w:val="none"/>
          <w:shd w:val="clear" w:fill="FFFFFF"/>
        </w:rPr>
        <w:t>安全技术规程</w:t>
      </w:r>
      <w:r>
        <w:rPr>
          <w:rFonts w:hint="default" w:ascii="Arial" w:hAnsi="Arial" w:eastAsia="宋体" w:cs="Arial"/>
          <w:b w:val="0"/>
          <w:i w:val="0"/>
          <w:caps w:val="0"/>
          <w:color w:val="3366CC"/>
          <w:spacing w:val="0"/>
          <w:sz w:val="21"/>
          <w:szCs w:val="21"/>
          <w:u w:val="none"/>
          <w:shd w:val="clear" w:fill="FFFFFF"/>
        </w:rPr>
        <w:fldChar w:fldCharType="end"/>
      </w:r>
      <w:r>
        <w:rPr>
          <w:rFonts w:hint="default" w:ascii="Arial" w:hAnsi="Arial" w:eastAsia="宋体" w:cs="Arial"/>
          <w:b w:val="0"/>
          <w:i w:val="0"/>
          <w:caps w:val="0"/>
          <w:color w:val="333333"/>
          <w:spacing w:val="0"/>
          <w:sz w:val="21"/>
          <w:szCs w:val="21"/>
          <w:shd w:val="clear" w:fill="FFFFFF"/>
        </w:rPr>
        <w:t>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36" w:beforeAutospacing="0" w:after="226" w:afterAutospacing="0" w:line="540" w:lineRule="atLeast"/>
        <w:ind w:left="0" w:right="150"/>
        <w:rPr>
          <w:rFonts w:ascii="Arial" w:hAnsi="Arial" w:cs="Arial"/>
          <w:b w:val="0"/>
          <w:color w:val="7486C6"/>
          <w:sz w:val="33"/>
          <w:szCs w:val="33"/>
        </w:rPr>
      </w:pPr>
      <w:bookmarkStart w:id="6" w:name="_GoBack"/>
      <w:bookmarkEnd w:id="6"/>
      <w:r>
        <w:rPr>
          <w:rFonts w:hint="default" w:ascii="Arial" w:hAnsi="Arial" w:cs="Arial"/>
          <w:b w:val="0"/>
          <w:i w:val="0"/>
          <w:color w:val="FFFFFF"/>
          <w:sz w:val="24"/>
          <w:szCs w:val="24"/>
          <w:shd w:val="clear" w:fill="828EC9"/>
        </w:rPr>
        <w:t>1</w:t>
      </w:r>
      <w:bookmarkStart w:id="0" w:name="1"/>
      <w:bookmarkEnd w:id="0"/>
      <w:bookmarkStart w:id="1" w:name="para1"/>
      <w:r>
        <w:rPr>
          <w:rFonts w:hint="default" w:ascii="Arial" w:hAnsi="Arial" w:cs="Arial"/>
          <w:b w:val="0"/>
          <w:color w:val="7486C6"/>
          <w:sz w:val="33"/>
          <w:szCs w:val="33"/>
          <w:u w:val="none"/>
          <w:bdr w:val="none" w:color="auto" w:sz="0" w:space="0"/>
        </w:rPr>
        <w:t>基本概念</w:t>
      </w:r>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劳动法是指调整劳动关系以及与劳动关系有密切联系的其他社会关系的法律。离不开调整劳动关系这一核心内容。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明确以下几点：劳动法是资本主义发展到一定阶段而产生的</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"http://baike.sogou.com/lemma/ShowInnerLink.htm?lemmaId=700929&amp;ss_c=ssc.citiao.link"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法律部门</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；它是从民法中分离出来的法律部门；是一种独立的法律部门。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《劳动法》是国家为了保护劳动者的合法权益，调整劳动关系，建立和维护适应</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"http://baike.sogou.com/lemma/ShowInnerLink.htm?lemmaId=65039&amp;ss_c=ssc.citiao.link"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社会主义市场经济</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的劳动制度，促进经济发展和社会进步，根据宪法而制定颁布的法律。从狭义上讲，我国《劳动法》是指1994年7月5日八届人大通过，1995年1月1日起施行的《</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"http://baike.sogou.com/lemma/ShowInnerLink.htm?lemmaId=299261&amp;ss_c=ssc.citiao.link"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中华人民共和国劳动法</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》；从广义上讲，《劳动法》是调整劳动关系的法律法规，以及调整与劳动关系密切相隧的其他社会关系的法律规范的总称。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《劳动法》作为维护人权、体现人本关怀的一项</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"http://baike.sogou.com/lemma/ShowInnerLink.htm?lemmaId=8065125&amp;ss_c=ssc.citiao.link"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基本法律</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，在西方甚至被称为第二宪法。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其内容主要包括：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劳动者的主要权利和义务；劳动就业方针政策及录用职工的规定；劳动合同的订立、变更与解除程序的规定；集体合同的签订与执行办法；工作时间与休息时间制度；劳动报酬制度；劳动卫生和安全技术规程等。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以上内容，在有些国家是以各种单行法规的形式出现的，在有些国家是以劳动法典的形式颁布的。劳动法是整个法律体系中一个重要的、独立的法律部门。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36" w:beforeAutospacing="0" w:after="226" w:afterAutospacing="0" w:line="540" w:lineRule="atLeast"/>
        <w:ind w:left="0" w:right="150"/>
        <w:rPr>
          <w:rFonts w:hint="default" w:ascii="Arial" w:hAnsi="Arial" w:cs="Arial"/>
          <w:b w:val="0"/>
          <w:color w:val="7486C6"/>
          <w:sz w:val="33"/>
          <w:szCs w:val="33"/>
        </w:rPr>
      </w:pPr>
      <w:r>
        <w:rPr>
          <w:rFonts w:hint="default" w:ascii="Arial" w:hAnsi="Arial" w:cs="Arial"/>
          <w:b w:val="0"/>
          <w:i w:val="0"/>
          <w:color w:val="FFFFFF"/>
          <w:sz w:val="24"/>
          <w:szCs w:val="24"/>
          <w:shd w:val="clear" w:fill="828EC9"/>
        </w:rPr>
        <w:t>2</w:t>
      </w:r>
      <w:bookmarkStart w:id="2" w:name="2"/>
      <w:bookmarkEnd w:id="2"/>
      <w:bookmarkStart w:id="3" w:name="para2"/>
      <w:r>
        <w:rPr>
          <w:rFonts w:hint="default" w:ascii="Arial" w:hAnsi="Arial" w:cs="Arial"/>
          <w:b w:val="0"/>
          <w:color w:val="7486C6"/>
          <w:sz w:val="33"/>
          <w:szCs w:val="33"/>
          <w:u w:val="none"/>
          <w:bdr w:val="none" w:color="auto" w:sz="0" w:space="0"/>
        </w:rPr>
        <w:t>法条全文</w:t>
      </w:r>
      <w:bookmarkEnd w:id="3"/>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b/>
          <w:i w:val="0"/>
          <w:sz w:val="21"/>
          <w:szCs w:val="21"/>
          <w:bdr w:val="none" w:color="auto" w:sz="0" w:space="0"/>
        </w:rPr>
        <w:t>《中华人民共和国劳动法》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1994年7月5日第八届</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"http://baike.sogou.com/lemma/ShowInnerLink.htm?lemmaId=301824&amp;ss_c=ssc.citiao.link"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全国人民代表大会常务委员会</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第八次会议通过</w:t>
      </w:r>
      <w:r>
        <w:rPr>
          <w:rFonts w:hint="default" w:ascii="Arial" w:hAnsi="Arial" w:cs="Arial"/>
          <w:color w:val="3366CC"/>
          <w:sz w:val="21"/>
          <w:szCs w:val="21"/>
          <w:u w:val="none"/>
          <w:bdr w:val="none" w:color="auto" w:sz="0" w:space="0"/>
          <w:vertAlign w:val="superscript"/>
        </w:rPr>
        <w:fldChar w:fldCharType="begin"/>
      </w:r>
      <w:r>
        <w:rPr>
          <w:rFonts w:hint="default" w:ascii="Arial" w:hAnsi="Arial" w:cs="Arial"/>
          <w:color w:val="3366CC"/>
          <w:sz w:val="21"/>
          <w:szCs w:val="21"/>
          <w:u w:val="none"/>
          <w:bdr w:val="none" w:color="auto" w:sz="0" w:space="0"/>
          <w:vertAlign w:val="superscript"/>
        </w:rPr>
        <w:instrText xml:space="preserve"> HYPERLINK "http://baike.sogou.com/v159311.htm?fromTitle=%E5%8A%B3%E5%8A%A8%E6%B3%95" \l "quote1" </w:instrText>
      </w:r>
      <w:r>
        <w:rPr>
          <w:rFonts w:hint="default" w:ascii="Arial" w:hAnsi="Arial" w:cs="Arial"/>
          <w:color w:val="3366CC"/>
          <w:sz w:val="21"/>
          <w:szCs w:val="21"/>
          <w:u w:val="none"/>
          <w:bdr w:val="none" w:color="auto" w:sz="0" w:space="0"/>
          <w:vertAlign w:val="superscript"/>
        </w:rPr>
        <w:fldChar w:fldCharType="separate"/>
      </w:r>
      <w:r>
        <w:rPr>
          <w:rStyle w:val="5"/>
          <w:rFonts w:hint="default" w:ascii="Arial" w:hAnsi="Arial" w:cs="Arial"/>
          <w:color w:val="3366CC"/>
          <w:sz w:val="21"/>
          <w:szCs w:val="21"/>
          <w:u w:val="none"/>
          <w:bdr w:val="none" w:color="auto" w:sz="0" w:space="0"/>
          <w:vertAlign w:val="superscript"/>
        </w:rPr>
        <w:t>[1]</w:t>
      </w:r>
      <w:r>
        <w:rPr>
          <w:rFonts w:hint="default" w:ascii="Arial" w:hAnsi="Arial" w:cs="Arial"/>
          <w:color w:val="3366CC"/>
          <w:sz w:val="21"/>
          <w:szCs w:val="21"/>
          <w:u w:val="none"/>
          <w:bdr w:val="none" w:color="auto" w:sz="0" w:space="0"/>
          <w:vertAlign w:val="superscript"/>
        </w:rPr>
        <w:fldChar w:fldCharType="end"/>
      </w:r>
      <w:bookmarkStart w:id="4" w:name="ref_1"/>
      <w:bookmarkEnd w:id="4"/>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1994年7月5日</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"http://baike.sogou.com/lemma/ShowInnerLink.htm?lemmaId=69980756&amp;ss_c=ssc.citiao.link"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中华人民共和国主席令第二十八号</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自1995年1月1日起施行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根据2009年8月27日第十一届全国人民代表大会常务委员会第十次会议通过的《全国人民代表大会常务委员会关于修改部分法律的决定》修正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b/>
          <w:i w:val="0"/>
          <w:sz w:val="21"/>
          <w:szCs w:val="21"/>
          <w:bdr w:val="none" w:color="auto" w:sz="0" w:space="0"/>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第二章　 促进就业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第三章　 </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"http://baike.sogou.com/lemma/ShowInnerLink.htm?lemmaId=64504429&amp;ss_c=ssc.citiao.link"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劳动合同</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和</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"http://baike.sogou.com/lemma/ShowInnerLink.htm?lemmaId=290183&amp;ss_c=ssc.citiao.link"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集体合同</w:t>
      </w:r>
      <w:r>
        <w:rPr>
          <w:rFonts w:hint="default" w:ascii="Arial" w:hAnsi="Arial" w:cs="Arial"/>
          <w:color w:val="3366CC"/>
          <w:sz w:val="21"/>
          <w:szCs w:val="2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第四章　 工作时间和</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"http://baike.sogou.com/lemma/ShowInnerLink.htm?lemmaId=57037971&amp;ss_c=ssc.citiao.link"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休息休假</w:t>
      </w:r>
      <w:r>
        <w:rPr>
          <w:rFonts w:hint="default" w:ascii="Arial" w:hAnsi="Arial" w:cs="Arial"/>
          <w:color w:val="3366CC"/>
          <w:sz w:val="21"/>
          <w:szCs w:val="2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第五章　 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第六章　 </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"http://baike.sogou.com/lemma/ShowInnerLink.htm?lemmaId=7659301&amp;ss_c=ssc.citiao.link"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劳动安全卫生</w:t>
      </w:r>
      <w:r>
        <w:rPr>
          <w:rFonts w:hint="default" w:ascii="Arial" w:hAnsi="Arial" w:cs="Arial"/>
          <w:color w:val="3366CC"/>
          <w:sz w:val="21"/>
          <w:szCs w:val="2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第七章　 女职工和</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"http://baike.sogou.com/lemma/ShowInnerLink.htm?lemmaId=69591071&amp;ss_c=ssc.citiao.link"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未成年工特殊保护</w:t>
      </w:r>
      <w:r>
        <w:rPr>
          <w:rFonts w:hint="default" w:ascii="Arial" w:hAnsi="Arial" w:cs="Arial"/>
          <w:color w:val="3366CC"/>
          <w:sz w:val="21"/>
          <w:szCs w:val="2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第八章　 职业培训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第九章　 社会保险和福利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第十章　 </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"http://baike.sogou.com/lemma/ShowInnerLink.htm?lemmaId=159503&amp;ss_c=ssc.citiao.link"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劳动争议</w:t>
      </w:r>
      <w:r>
        <w:rPr>
          <w:rFonts w:hint="default" w:ascii="Arial" w:hAnsi="Arial" w:cs="Arial"/>
          <w:color w:val="3366CC"/>
          <w:sz w:val="21"/>
          <w:szCs w:val="2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第十一章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第十二章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第十三章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b/>
          <w:i w:val="0"/>
          <w:sz w:val="21"/>
          <w:szCs w:val="21"/>
          <w:bdr w:val="none" w:color="auto" w:sz="0" w:space="0"/>
        </w:rPr>
        <w:t>正文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b/>
          <w:i w:val="0"/>
          <w:sz w:val="21"/>
          <w:szCs w:val="21"/>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第一条　为了保护劳动者的合法权益，调整劳动关系，建立和维护适应社会主义市场经济的劳动制度，促进经济发展和社会进步，根据宪法，制定本法。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《中华人民共和国劳动法》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第二条　在中华人民共和国境内的企业、 </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"http://baike.sogou.com/lemma/ShowInnerLink.htm?lemmaId=722875&amp;ss_c=ssc.citiao.link"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个体经济组织</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（以下统称用人单位）和与之形成劳动关系的劳动者，适用本法。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国家机关、事业组织、社会团体和与之建立劳动合同关系的劳动者，依照本法执行。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第三条　劳动者享有平等就业和选择职业的权利、取得</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"http://baike.sogou.com/lemma/ShowInnerLink.htm?lemmaId=341631&amp;ss_c=ssc.citiao.link"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劳动报酬</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的权利、休息休假的权利、获得劳动安全卫生保护的权利、接受</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"http://baike.sogou.com/lemma/ShowInnerLink.htm?lemmaId=7756748&amp;ss_c=ssc.citiao.link"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职业技能培训</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的权利、享受社会保险和福利的权利、提请劳动争议处理的权利以及法律规定的其他劳动权利。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劳动者应当完成劳动任务，提高职业技能，执行劳动安全卫生规程，遵守</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"http://baike.sogou.com/lemma/ShowInnerLink.htm?lemmaId=719182&amp;ss_c=ssc.citiao.link"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劳动纪律</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和职业道德。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第四条　用人单位应当依法建立和完善规章制度，保障劳动者享有劳动权利和履行</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"http://baike.sogou.com/lemma/ShowInnerLink.htm?lemmaId=73015763&amp;ss_c=ssc.citiao.link"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劳动义务</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第五条　国家采取各种措施，促进劳动就业，发展职业教育，制定</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"http://baike.sogou.com/lemma/ShowInnerLink.htm?lemmaId=63782736&amp;ss_c=ssc.citiao.link"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劳动标准</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，调节社会收入，完善社会保险，协调劳动关系，逐步提高劳动者的生活水平。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第六条　国家提倡劳动者参加社会义务劳动，开展劳动竞赛和合理化建议活动，鼓励和保护劳动者进行科学研究、技术革新和发明创造，表彰和奖励劳动模范和先进工作者。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第七条　劳动者有权依法参加和组织工会。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工会代表和维护劳动者的合法权益，依法独立自主地开展活动。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第八条　劳动者依照法律规定，通过职工大会、</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"http://baike.sogou.com/lemma/ShowInnerLink.htm?lemmaId=167477&amp;ss_c=ssc.citiao.link"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职工代表大会</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或者其他形式，参与民主管理或者就保护劳动者合法权益与用人单位进行平等协商。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第九条　国务院劳动行政部门主管全国劳动工作。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县级以上</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"http://baike.sogou.com/lemma/ShowInnerLink.htm?lemmaId=7766964&amp;ss_c=ssc.citiao.link"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地方人民政府</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劳动行政部门主管本行政区域内的劳动工作。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b/>
          <w:i w:val="0"/>
          <w:sz w:val="21"/>
          <w:szCs w:val="21"/>
          <w:bdr w:val="none" w:color="auto" w:sz="0" w:space="0"/>
        </w:rPr>
        <w:t>第二章　促进就业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第十条　国家通过促进经济和社会发展，创造就业条件，扩大就业机会。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就业压力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国家鼓励企业、事业组织、社会团体在法律、行政法规规定的范围内兴办产业或者拓展经营，增加就业。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国家支持劳动者自愿组织起来就业和从事个体经营实现就业。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第十一条　</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"http://baike.sogou.com/lemma/ShowInnerLink.htm?lemmaId=7766964&amp;ss_c=ssc.citiao.link"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地方各级人民政府</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应当采取措施，发展多种类型的</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"http://baike.sogou.com/lemma/ShowInnerLink.htm?lemmaId=235693&amp;ss_c=ssc.citiao.link"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职业介绍机构</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，提供就业服务。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第十二条　劳动者就业，不因民族、种族、性别、宗教信仰不同而受歧视。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第十三条　妇女享有与男子平等的就业权利。在录用职工时，除国家规定的不适合妇女的工种或者岗位外，不得以性别为由拒绝录用妇女或者提高对妇女的录用标准。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第十四条　残疾人、少数民族人员、退出现役的军人的就业，法律、法规有特别规定的，从其规定。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第十五条　禁止用人单位招用未满十六周岁的未成年人。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文艺、体育和特种工艺单位招用未满十六周岁的未成年人，必须依照国家有关规定，履行审批手续，并保障其接受义务教育的权利。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b/>
          <w:i w:val="0"/>
          <w:sz w:val="21"/>
          <w:szCs w:val="21"/>
          <w:bdr w:val="none" w:color="auto" w:sz="0" w:space="0"/>
        </w:rPr>
        <w:t>第三章　劳动合同和集体合同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第十六条　劳动合同是劳动者与用人单位确立劳动关系、明确双方权利和义务的协议。建立劳动关系应当订立劳动合同。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"http://baike.sogou.com/lemma/ShowInnerLink.htm?lemmaId=75663614&amp;ss_c=ssc.citiao.link"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劳动合同书</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第十七条　订立和</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"http://baike.sogou.com/lemma/ShowInnerLink.htm?lemmaId=103421295&amp;ss_c=ssc.citiao.link"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变更劳动合同</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，应当遵循平等自愿、协商一致的原则，不得违反法律、行政法规的规定。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劳动合同依法订立即具有法律约束力，当事人必须履行劳动合同规定的义务。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第十八条　下列</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"http://baike.sogou.com/lemma/ShowInnerLink.htm?lemmaId=63163710&amp;ss_c=ssc.citiao.link"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劳动合同无效</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（一）违反法律、行政法规的劳动合同。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（二）采取欺诈、威胁等手段订立的劳动合同。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无效的劳动合同，从订立的时候起，就没有法律约束力。确认劳动合同部分无效的，如果不影响其余部分的效力，其余部分仍然有效。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劳动合同的无效，由</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"http://baike.sogou.com/lemma/ShowInnerLink.htm?lemmaId=7871735&amp;ss_c=ssc.citiao.link"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劳动争议仲裁委员会</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或者人民法院确认。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第十九条　劳动合同应当以书面形式订立，并具备以下条款：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（一）</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"http://baike.sogou.com/lemma/ShowInnerLink.htm?lemmaId=341619&amp;ss_c=ssc.citiao.link"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劳动合同期限</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（二）工作内容；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（三）劳动保护和劳动条件；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（四）劳动报酬；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（五）劳动纪律；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（六）</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"http://baike.sogou.com/lemma/ShowInnerLink.htm?lemmaId=71581509&amp;ss_c=ssc.citiao.link"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劳动合同终止</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（七）违反劳动合同的责任。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劳动合同除前款规定的必备条款外，当事人可以协商约定其他内容。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第二十条　</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"http://baike.sogou.com/lemma/ShowInnerLink.htm?lemmaId=7689997&amp;ss_c=ssc.citiao.link"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劳动合同的期限</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分为有固定期限、无固定期限和以完成一定的工作为期限。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劳动者在同一用人单位连续工作满十年以上，当事人双方同意延续劳动合同的，如果劳动者提出订立</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"http://baike.sogou.com/lemma/ShowInnerLink.htm?lemmaId=62889124&amp;ss_c=ssc.citiao.link"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无固定期限的劳动合同</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，应当订立无固定期限的劳动合同。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第二十一条　劳动合同可以约定试用期。试用期最长不得超过六个月。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第二十二条　劳动合同当事人可以在劳动合同中约定保守用人单位商业秘密的有关事项。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第二十三条　</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"http://baike.sogou.com/lemma/ShowInnerLink.htm?lemmaId=229442&amp;ss_c=ssc.citiao.link"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劳动合同期</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满或者当事人约定的劳动合同终止条件出现，劳动合同即行终止。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第二十四条　经劳动合同当事人协商一致，劳动合同可以解除。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"http://baike.sogou.com/lemma/ShowInnerLink.htm?lemmaId=103421291&amp;ss_c=ssc.citiao.link"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解除劳动合同</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第二十五条　劳动者有下列情形之一的，用人单位可以解除劳动合同：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（一）在试用期间被证明不符合录用条件的；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（二）严重违反劳动纪律或者用人单位规章制度的；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（三）严重失职，营私舞弊，对用人单位利益造成重大损害的；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（四）被依法追究刑事责任的。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第二十六条　有下列情形之一的，用人单位可以解除劳动合同，但是应当提前三十日以书面形式通知劳动者本人：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（一）劳动者患病或者非因工负伤，</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"http://baike.sogou.com/lemma/ShowInnerLink.htm?lemmaId=7641891&amp;ss_c=ssc.citiao.link"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医疗期</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满后，不能从事原工作也不能从事由用人单位另行安排的工作的；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（二）劳动者不能胜任工作，经过培训或者调整工作岗位，仍不能胜任工作的；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（三）</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"http://baike.sogou.com/lemma/ShowInnerLink.htm?lemmaId=70965300&amp;ss_c=ssc.citiao.link"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劳动合同订立</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时所依据的客观情况发生重大变化，致使原劳动合同无法履行，经当事人协商不能就变更劳动合同达成协议的。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第二十七条　用人单位濒临破产进行法定整顿期间或者</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"http://baike.sogou.com/lemma/ShowInnerLink.htm?lemmaId=68752434&amp;ss_c=ssc.citiao.link"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生产经营状况</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发生严重困难，确需裁减人员的，应当提前三十日向工会或者全体职工说明情况，听取工会或者职工的意见，经向劳动行政部门报告后，可以裁减人员。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用人单位依据本条规定裁减人员，在六个月内录用人员的，应当优先录用被裁减的人员。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第二十八条　用人单位依据本法第二十四条、第二十六条、第二十七条的规定解除劳动合同的，应当依照国家有关规定给予经济补偿。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第二十九条　劳动者有下列情形之一的，用人单位不得依据本法第二十六条、第二十七条的规定解除劳动合同：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（一）患职业病或者因工负伤并被确认丧失或者部分</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"http://baike.sogou.com/lemma/ShowInnerLink.htm?lemmaId=71650221&amp;ss_c=ssc.citiao.link"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丧失劳动能力</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（二）患病或者负伤，在规定的医疗期内的；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（三）女职工在孕期、产期、哺乳期内的；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（四）法律、行政法规规定的其他情形。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第三十条　用人单位解除劳动合同，工会认为不适当的，有权提出意见。如果用人单位违反法律、法规或者劳动合同，工会有权要求重新处理；劳动者申请仲裁或者提起诉讼的，工会应当依法给予支持和帮助。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第三十一条　劳动者解除劳动合同，应当提前三十日以书面形式通知用人单位。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第三十二条　有下列情形之一的，劳动者可以随时通知用人单位解除劳动合同：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（一）在试用期内的；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（二）用人单位以暴力、威胁或者非法限制人身自由的手段强迫劳动的；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（三）用人单位未按照劳动合同约定支付劳动报酬或者提供劳动条件的。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第三十三条　企业职工一方与企业可以就劳动报酬、工作时间、休息休假、劳动安全卫生、保险福利等事项，签订集体合同。集体合同草案应当提交职工代表大会或者全体职工讨论通过。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集体合同由工会代表职工与企业签订；没有建立工会的企业，由职工推举的代表与企业签订。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第三十四条　集体合同签订后应当报送劳动行政部门；劳动行政部门自收到集体合同文本之日起十五日内未提出异议的，集体合同即行生效。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第三十五条　依法签订的集体合同对企业和企业全体职工具有约束力。职工个人与企业订立的劳动合同中劳动条件和劳动报酬等标准不得低于集体合同的规定。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b/>
          <w:i w:val="0"/>
          <w:sz w:val="21"/>
          <w:szCs w:val="21"/>
          <w:bdr w:val="none" w:color="auto" w:sz="0" w:space="0"/>
        </w:rPr>
        <w:t>第四章　工作时间和休息休假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第三十六条　国家实行劳动者每日工作时间不超过八小时、平均每周工作时间不超过四十四小时的</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"http://baike.sogou.com/lemma/ShowInnerLink.htm?lemmaId=517266&amp;ss_c=ssc.citiao.link"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工时制度</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第三十七条　对实行计件工作的劳动者，用人单位应当根据本法第三十六条规定的工时制度合理确定其劳动定额和计件报酬标准。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第三十八条　用人单位应当保证劳动者每周至少休息一日。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第三十九条　企业因生产特点不能实行本法第三十六条、第三十八条规定的，经劳动行政部门批准，可以实行其他工作和休息办法。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第四十条　用人单位在下列节日期间应当依法安排劳动者休假：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（一）元旦；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（二）春节；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（三）国际劳动节；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（四）国庆节；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（五）法律、法规规定的其他休假节日。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第四十一条　用人单位由于生产经营需要，经与工会和劳动者协商后可以</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"http://baike.sogou.com/lemma/ShowInnerLink.htm?lemmaId=7894660&amp;ss_c=ssc.citiao.link"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延长工作时间</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，一般每日不得超过一小时；因特殊原因需要延长工作时间的，在保障劳动者身体健康的条件下延长工作时间每日不得超过三小时，但是每月不得超过三十六小时。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加班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第四十二条　有下列情形之一的，延长工作时间不受本法第四十一条规定的限制：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（一）发生自然灾害、事故或者因其他原因，威胁劳动者生命健康和财产安全，需要紧急处理的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（二）生产设备、交通运输线路、公共设施发生故障，影响生产和公众利益，必须及时抢修的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（三）法律、行政法规规定的其他情形。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第四十三条　用人单位不得违反本法规定延长劳动者的工作时间。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第四十四条　有下列情形之一的，用人单位应当按照下列标准支付高于劳动者</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"http://baike.sogou.com/lemma/ShowInnerLink.htm?lemmaId=722879&amp;ss_c=ssc.citiao.link"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正常工作时间</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工资的工资报酬：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（一）安排劳动者延长工作时间的，支付不低于工资的百分之一百五十的工资报酬；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（二）休息日安排劳动者工作又不能安排补休的，支付不低于工资的百分之二百的工资报酬；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（三）法定</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"http://baike.sogou.com/lemma/ShowInnerLink.htm?lemmaId=55995011&amp;ss_c=ssc.citiao.link"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休假日</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安排劳动者工作的，支付不低于工资的百分之三百的工资报酬。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第四十五条　国家实行</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"http://baike.sogou.com/lemma/ShowInnerLink.htm?lemmaId=7818689&amp;ss_c=ssc.citiao.link"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带薪年休假</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劳动者连续工作一年以上的，享受带薪年休假。具体办法由国务院规定。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b/>
          <w:i w:val="0"/>
          <w:sz w:val="21"/>
          <w:szCs w:val="21"/>
          <w:bdr w:val="none" w:color="auto" w:sz="0" w:space="0"/>
        </w:rPr>
        <w:t>第五章　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第四十六条　</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"http://baike.sogou.com/lemma/ShowInnerLink.htm?lemmaId=58892456&amp;ss_c=ssc.citiao.link"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工资分配</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应当遵循</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"http://baike.sogou.com/lemma/ShowInnerLink.htm?lemmaId=719228&amp;ss_c=ssc.citiao.link"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按劳分配原则</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，实行</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"http://baike.sogou.com/lemma/ShowInnerLink.htm?lemmaId=302172&amp;ss_c=ssc.citiao.link"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同工同酬</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工资水平在经济发展的基础上逐步提高。国家对工资总量实行宏观调控。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第四十七条　用人单位根据本单位的生产经营特点和经济效益，依法自主确定本单位的工资分配方式和工资水平。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第四十八条　国家实行</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"http://baike.sogou.com/lemma/ShowInnerLink.htm?lemmaId=7786501&amp;ss_c=ssc.citiao.link"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最低工资保障制度</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"http://baike.sogou.com/lemma/ShowInnerLink.htm?lemmaId=60497&amp;ss_c=ssc.citiao.link"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最低工资</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的具体标准由省、自治区、直辖市人民政府规定，报国务院备案。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用人单位支付劳动者的工资不得低于当地</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"http://baike.sogou.com/lemma/ShowInnerLink.htm?lemmaId=196305&amp;ss_c=ssc.citiao.link"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最低工资标准</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第四十九条　确定和调整最低工资标准应当综合参考下列因素：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（一）劳动者本人及平均赡养人口的最低生活费用；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（二）</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"http://baike.sogou.com/lemma/ShowInnerLink.htm?lemmaId=8406606&amp;ss_c=ssc.citiao.link"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社会平均工资</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（三）</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"http://baike.sogou.com/lemma/ShowInnerLink.htm?lemmaId=756447&amp;ss_c=ssc.citiao.link"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劳动生产率</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（四）就业状况；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（五）地区之间</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"http://baike.sogou.com/lemma/ShowInnerLink.htm?lemmaId=59719469&amp;ss_c=ssc.citiao.link"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经济发展水平</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的差异。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第五十条　工资应当以货币形式按月支付给劳动者本人。不得克扣或者无故拖欠劳动者的工资。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第五十一条　劳动者在法定休假日和</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"http://baike.sogou.com/lemma/ShowInnerLink.htm?lemmaId=719219&amp;ss_c=ssc.citiao.link"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婚丧假</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期间以及依法参加社会活动期间，用人单位应当依法支付工资。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b/>
          <w:i w:val="0"/>
          <w:sz w:val="21"/>
          <w:szCs w:val="21"/>
          <w:bdr w:val="none" w:color="auto" w:sz="0" w:space="0"/>
        </w:rPr>
        <w:t>第六章　劳动安全卫生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第五十二条　用人单位必须建立、健全劳动安全卫生制度，严格执行国家劳动安全卫生规程和标准，对劳动者进行劳动安全卫生教育，防止劳动过程中的事故，减少职业危害。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安全生产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第五十三条　 </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"http://baike.sogou.com/lemma/ShowInnerLink.htm?lemmaId=75732605&amp;ss_c=ssc.citiao.link"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劳动安全卫生设施</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必须符合国家规定的标准。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新建、改建、扩建工程的劳动安全卫生设施必须与主体工程同时设计、同时施工、同时投入生产和使用。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第五十四条　用人单位必须为劳动者提供符合国家规定的劳动安全卫生条件和必要的</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"http://baike.sogou.com/lemma/ShowInnerLink.htm?lemmaId=7953387&amp;ss_c=ssc.citiao.link"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劳动防护用品</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，对从事有职业危害作业的劳动者应当定期进行健康检查。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第五十五条　从事特种作业的劳动者必须经过专门培训并取得</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"http://baike.sogou.com/lemma/ShowInnerLink.htm?lemmaId=66077523&amp;ss_c=ssc.citiao.link"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特种作业资格</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第五十六条　劳动者在劳动过程中必须严格遵守</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"http://baike.sogou.com/lemma/ShowInnerLink.htm?lemmaId=46113114&amp;ss_c=ssc.citiao.link"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安全操作规程</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劳动者对用人单位管理人员违章指挥、强令冒险作业，有权拒绝执行；对危害生命安全和身体健康的行为，有权提出批评、检举和控告。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第五十七条　国家建立伤亡事故和职业病统计报告和处理制度。县级以上各级人民政府劳动行政部门、有关部门和用人单位应当依法对劳动者在劳动过程中发生的伤亡事故和劳动者的职业病状况，进行统计、报告和处理。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b/>
          <w:i w:val="0"/>
          <w:sz w:val="21"/>
          <w:szCs w:val="21"/>
          <w:bdr w:val="none" w:color="auto" w:sz="0" w:space="0"/>
        </w:rPr>
        <w:t>第七章　女职工和未成年工特殊保护</w:t>
      </w:r>
      <w:r>
        <w:rPr>
          <w:rFonts w:hint="default" w:ascii="Arial" w:hAnsi="Arial" w:cs="Arial"/>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第五十八条　国家对女职工和未成年工实行特殊劳动保护。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未成年工是指年满十六周岁未满十八周岁的劳动者。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第五十九条　禁止安排女职工从事矿山井下、国家规定的第四级体力劳动强度的劳动和其他禁忌从事的劳动。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第六十条　不得安排女职工在经期从事高处、低温、冷水作业和国家规定的第三级体力劳动强度的劳动。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第六十一条　不得安排女职工在怀孕期间从事国家规定的第三级体力劳动强度的劳动和孕期禁忌从事的活动。对怀孕七个月以上的女职工，不得安排其延长工作时间和夜班劳动。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第六十二条　女职工生育享受不少于九十天的产假。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第六十三条　不得安排女职工在哺乳未满一周岁的婴儿期间从事国家规定的第三级体力劳动强度的劳动和哺乳期禁忌从事的其他劳动，不得安排其延长工作时间和夜班劳动。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第六十四条　不得安排未成年工从事矿山井下、有毒有害、国家规定的第四级体力劳动强度的劳动和其他禁忌从事的劳动。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第六十五条　用人单位应当对未成年工定期进行健康检查。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b/>
          <w:i w:val="0"/>
          <w:sz w:val="21"/>
          <w:szCs w:val="21"/>
          <w:bdr w:val="none" w:color="auto" w:sz="0" w:space="0"/>
        </w:rPr>
        <w:t>第八章　职业培训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第六十六条　国家通过各种途径，采取各种措施，发展职业培训事业，开发劳动者的职业技能，提高劳动者素质，增强劳动者的就业能力和工作能力。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《职业培训证书》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第六十七条　各级人民政府应当把发展职业培训纳入社会经济发展的规划，鼓励和支持有条件的企业、事业组织、社会团体和个人进行各种形式的职业培训。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第六十八条　用人单位应当建立</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"http://baike.sogou.com/lemma/ShowInnerLink.htm?lemmaId=76381668&amp;ss_c=ssc.citiao.link"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职业培训制度</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，按照国家规定提取和使用职业培训经费，根据本单位实际，有计划地对劳动者进行职业培训。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从事技术工种的劳动者，上岗前必须经过培训。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第六十九条　国家确定职业分类，对规定的职业制定</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"http://baike.sogou.com/lemma/ShowInnerLink.htm?lemmaId=73021055&amp;ss_c=ssc.citiao.link"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职业技能标准</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，实行</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"http://baike.sogou.com/lemma/ShowInnerLink.htm?lemmaId=267040&amp;ss_c=ssc.citiao.link"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职业资格证书制度</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，由经过政府批准的考核鉴定机构负责对劳动者实施职业技能考核鉴定。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b/>
          <w:i w:val="0"/>
          <w:sz w:val="21"/>
          <w:szCs w:val="21"/>
          <w:bdr w:val="none" w:color="auto" w:sz="0" w:space="0"/>
        </w:rPr>
        <w:t>第九章　社会保险和福利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第七十条　国家发展社会保险事业，建立</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"http://baike.sogou.com/lemma/ShowInnerLink.htm?lemmaId=71550996&amp;ss_c=ssc.citiao.link"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社会保险制度</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，设立</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"http://baike.sogou.com/lemma/ShowInnerLink.htm?lemmaId=95043&amp;ss_c=ssc.citiao.link"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社会保险基金</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，使劳动者在年老、患病、工伤、失业、生育等情况下获得帮助和补偿。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第七十一条　社会保险水平应当与社会经济发展水平和社会承受能力相适应。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第七十二条　社会保险基金按照保险类型确定资金来源，逐步实行社会统筹。用人单位和劳动者必须依法参加社会保险，缴纳</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"http://baike.sogou.com/lemma/ShowInnerLink.htm?lemmaId=7669516&amp;ss_c=ssc.citiao.link"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社会保险费</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第七十三条　劳动者在下列情形下，依法享受</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"http://baike.sogou.com/lemma/ShowInnerLink.htm?lemmaId=72267723&amp;ss_c=ssc.citiao.link"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社会保险待遇</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（一）退休；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（二）患病、负伤；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（三）因工伤残或者患职业病；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（四）失业；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（五）生育。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劳动者死亡后，其遗属依法享受遗属津贴。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劳动者享受社会保险待遇的条件和标准由法律、法规规定。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劳动者享受的</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"http://baike.sogou.com/lemma/ShowInnerLink.htm?lemmaId=7931410&amp;ss_c=ssc.citiao.link"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社会保险金</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必须按时足额支付。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第七十四条　社会保险基金经办机构依照法律规定收支、管理和运营社会保险基金，并负有使</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"http://baike.sogou.com/lemma/ShowInnerLink.htm?lemmaId=83111053&amp;ss_c=ssc.citiao.link"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社会保险基金保值增值</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"http://baike.sogou.com/lemma/ShowInnerLink.htm?lemmaId=85425159&amp;ss_c=ssc.citiao.link"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社会保险基金监督</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机构依照法律规定，对社会保险基金的收支、管理和运营实施监督。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社会保险基金经办机构和社会保险基金监督机构的设立和职能由法律规定。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任何组织和个人不得挪用社会保险基金。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第七十五条　国家鼓励用人单位根据本单位实际情况为劳动者建立补充保险。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国家提倡劳动者个人进行储蓄性保险。</w:t>
      </w:r>
      <w:r>
        <w:rPr>
          <w:rFonts w:hint="default" w:ascii="Arial" w:hAnsi="Arial" w:cs="Arial"/>
          <w:color w:val="3366CC"/>
          <w:sz w:val="21"/>
          <w:szCs w:val="21"/>
          <w:u w:val="none"/>
          <w:bdr w:val="none" w:color="auto" w:sz="0" w:space="0"/>
          <w:vertAlign w:val="superscript"/>
        </w:rPr>
        <w:fldChar w:fldCharType="begin"/>
      </w:r>
      <w:r>
        <w:rPr>
          <w:rFonts w:hint="default" w:ascii="Arial" w:hAnsi="Arial" w:cs="Arial"/>
          <w:color w:val="3366CC"/>
          <w:sz w:val="21"/>
          <w:szCs w:val="21"/>
          <w:u w:val="none"/>
          <w:bdr w:val="none" w:color="auto" w:sz="0" w:space="0"/>
          <w:vertAlign w:val="superscript"/>
        </w:rPr>
        <w:instrText xml:space="preserve"> HYPERLINK "http://baike.sogou.com/v159311.htm?fromTitle=%E5%8A%B3%E5%8A%A8%E6%B3%95" \l "quote2" </w:instrText>
      </w:r>
      <w:r>
        <w:rPr>
          <w:rFonts w:hint="default" w:ascii="Arial" w:hAnsi="Arial" w:cs="Arial"/>
          <w:color w:val="3366CC"/>
          <w:sz w:val="21"/>
          <w:szCs w:val="21"/>
          <w:u w:val="none"/>
          <w:bdr w:val="none" w:color="auto" w:sz="0" w:space="0"/>
          <w:vertAlign w:val="superscript"/>
        </w:rPr>
        <w:fldChar w:fldCharType="separate"/>
      </w:r>
      <w:r>
        <w:rPr>
          <w:rStyle w:val="5"/>
          <w:rFonts w:hint="default" w:ascii="Arial" w:hAnsi="Arial" w:cs="Arial"/>
          <w:color w:val="3366CC"/>
          <w:sz w:val="21"/>
          <w:szCs w:val="21"/>
          <w:u w:val="none"/>
          <w:bdr w:val="none" w:color="auto" w:sz="0" w:space="0"/>
          <w:vertAlign w:val="superscript"/>
        </w:rPr>
        <w:t>[2]</w:t>
      </w:r>
      <w:r>
        <w:rPr>
          <w:rFonts w:hint="default" w:ascii="Arial" w:hAnsi="Arial" w:cs="Arial"/>
          <w:color w:val="3366CC"/>
          <w:sz w:val="21"/>
          <w:szCs w:val="21"/>
          <w:u w:val="none"/>
          <w:bdr w:val="none" w:color="auto" w:sz="0" w:space="0"/>
          <w:vertAlign w:val="superscript"/>
        </w:rPr>
        <w:fldChar w:fldCharType="end"/>
      </w:r>
      <w:bookmarkStart w:id="5" w:name="ref_2"/>
      <w:bookmarkEnd w:id="5"/>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第七十六条　国家发展</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"http://baike.sogou.com/lemma/ShowInnerLink.htm?lemmaId=68719093&amp;ss_c=ssc.citiao.link"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社会福利事业</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，兴建公共福利设施，为劳动者休息、休养和疗养提供条件。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用人单位应当创造条件，改善集体福利，提高劳动者的福利待遇。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b/>
          <w:i w:val="0"/>
          <w:sz w:val="21"/>
          <w:szCs w:val="21"/>
          <w:bdr w:val="none" w:color="auto" w:sz="0" w:space="0"/>
        </w:rPr>
        <w:t>第十章　劳动争议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第七十七条　用人单位与劳动者发生劳动争议，当事人可以依法申请调解、仲裁、提起诉讼，也可以协商解决。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调解原则适用于仲裁和诉讼程序。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第七十八条　解决劳动争议，应当根据合法、公正、及时处理的原则，依法维护劳动争议当事人的合法权益。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第七十九条　劳动争议发生后，当事人可以向本单位</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"http://baike.sogou.com/lemma/ShowInnerLink.htm?lemmaId=76312996&amp;ss_c=ssc.citiao.link"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劳动争议调解委员会</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申请调解；调解不成，当事人一方要求仲裁的，可以向劳动争议仲裁委员会申请仲裁。当事人一方也可以直接向劳动争议仲裁委员会申请仲裁。对</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"http://baike.sogou.com/lemma/ShowInnerLink.htm?lemmaId=5916279&amp;ss_c=ssc.citiao.link"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仲裁裁决</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不服的，可以向人民法院提起诉讼。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《劳动争议仲裁委员会受理案件通知书》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第八十条　在用人单位内，可以设立劳动争议调解委员会。劳动争议调解委员会由 职工代表、用人单位代表和工会代表组成。劳动争议调解委员会主任由工会代表担任。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劳动争议经调解达成协议的，当事人应当履行。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第八十一条　劳动争议仲裁委员会由劳动行政部门代表、同级工会代表、用人单位方面的代表组成。劳动争议仲裁委员会主任由劳动行政部门代表担任。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第八十二条　提出仲裁要求的一方应当自劳动争议发生之日起六十日内向劳动争议仲裁委员会提出书面申请。仲裁裁决一般应在收到仲裁申请的六十日内作出。对仲裁裁决无异议的，当事人必须履行。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第八十三条　劳动争议当事人对仲裁裁决不服的，可以自收到</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"http://baike.sogou.com/lemma/ShowInnerLink.htm?lemmaId=55202814&amp;ss_c=ssc.citiao.link"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仲裁裁决书</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之日起十五日内向人民法院提起诉讼。一方当事人在法定期限内</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"http://baike.sogou.com/lemma/ShowInnerLink.htm?lemmaId=6608253&amp;ss_c=ssc.citiao.link"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不起诉</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又不履行仲裁裁决的，另一方当事人可以申请人民</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"http://baike.sogou.com/lemma/ShowInnerLink.htm?lemmaId=7660076&amp;ss_c=ssc.citiao.link"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法院强制执行</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第八十四条　因签订集体合同发生争议，当事人协商解决不成的，当地人民政府劳动行政部门可以组织有关各方协调处理。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因履行集体合同发生争议，当事人协商解决不成的，可以向劳动争议仲裁委员会申请仲裁；对仲裁裁决不服的，可以自收到仲裁裁决书之日起十五日内向人民法院提起诉讼。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b/>
          <w:i w:val="0"/>
          <w:sz w:val="21"/>
          <w:szCs w:val="21"/>
          <w:bdr w:val="none" w:color="auto" w:sz="0" w:space="0"/>
        </w:rPr>
        <w:t>第十一章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第八十五条　县级以上各级人民政府劳动行政部门依法对用人单位遵守劳动法律、法规的情况进行监督检查，对违反劳动法律、法规的行为有权制止，并责令改正。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第八十六条　县级以上各级人民政府 </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"http://baike.sogou.com/lemma/ShowInnerLink.htm?lemmaId=76075534&amp;ss_c=ssc.citiao.link"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劳动行政部门监督</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检查人员执行公务，有权进入用人单位了解执行劳动法律、法规的情况，查阅必要的资料，并对劳动场所进行检查。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县级以上各级人民政府劳动行政部门监督检查人员执行公务，必须出示证件，秉公执法并遵守有关规定。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第八十七条　县级以上各级人民政府有关部门在各自职责范围内，对用人单位遵守劳动法律、法规的情况进行监督。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第八十八条　各级工会依法维护劳动者的合法权益，对用人单位遵守劳动法律、法规的情况进行监督。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任何组织和个人对于违反劳动法律、法规的行为有权检举和控告。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b/>
          <w:i w:val="0"/>
          <w:sz w:val="21"/>
          <w:szCs w:val="21"/>
          <w:bdr w:val="none" w:color="auto" w:sz="0" w:space="0"/>
        </w:rPr>
        <w:t>第十二章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第八十九条　用人单位制定的劳动规章制度违反法律、法规规定的，由劳动行政部门给予警告，责令改正；对劳动者造成损害的，应当承担赔偿责任。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第九十条　用人单位违反本法规定，延长劳动者工作时间的，由劳动行政部门给予警告，责令改正，并可以处以罚款。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第九十一条　用人单位有下列侵害劳动者合法权益情形之一的，由劳动行政部门责令支付劳动者的工资报酬、经济补偿，并可以责令支付赔偿金：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（一）克扣或者无故拖欠劳动者工资的；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（二）拒不支付劳动者延长工作时间工资报酬的；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（三）低于当地最低工资标准支付劳动者工资的；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（四）解除劳动合同后，未依照本法规定给予劳动者经济补偿的。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第九十二条　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依照刑法有关规定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第九十三条　用人单位强令劳动者违章冒险作业，发生</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"http://baike.sogou.com/lemma/ShowInnerLink.htm?lemmaId=7954135&amp;ss_c=ssc.citiao.link"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重大伤亡事故</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，造成严重后果的，对责任人员依法追究刑事责任。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第九十四条　用人单位非法招用未满十六周岁的未成年人的，由劳动行政部门责令改正，处以罚款；情节严重的，由</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"http://baike.sogou.com/lemma/ShowInnerLink.htm?lemmaId=235796&amp;ss_c=ssc.citiao.link"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工商行政管理</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部门</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"http://baike.sogou.com/lemma/ShowInnerLink.htm?lemmaId=55325973&amp;ss_c=ssc.citiao.link"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吊销营业执照</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第九十五条　用人单位违反本法对女职工和未成年工的保护规定，侵害其合法权益的，由劳动行政部门责令改正，处以罚款；对女职工或者未成年工造成损害的，应当承担赔偿责任。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第九十六条　用人单位有下列行为之一，由公安机关对责任人员处以十五日以下拘留、罚款或者警告；构成犯罪的，对责任人员依法追究刑事责任：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（一）以暴力、威胁或者非法限制人身自由的手段强迫劳动的；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（二）侮辱、体罚、殴打、非法搜查和拘禁劳动者的。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第九十七条　由于用人单位的原因订立的</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"http://baike.sogou.com/lemma/ShowInnerLink.htm?lemmaId=2155194&amp;ss_c=ssc.citiao.link"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无效合同</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，对劳动者造成损害的，应当承担赔偿责任。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第九十八条　用人单位违反本法规定的条件解除劳动合同或者故意拖延不订立劳动合同的，由劳动行政部门责令改正；对劳动者造成损害的，应当承担赔偿责任。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第九十九条　用人单位招用尚未解除劳动合同的劳动者，对原用人单位造成经济损失的，该用人单位应当依法承担</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"http://baike.sogou.com/lemma/ShowInnerLink.htm?lemmaId=7620368&amp;ss_c=ssc.citiao.link"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连带赔偿责任</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第一百条　用人单位无故不缴纳社会保险费的，由劳动行政部门责令其限期缴纳；逾期不缴的，可以加收</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"http://baike.sogou.com/lemma/ShowInnerLink.htm?lemmaId=143609&amp;ss_c=ssc.citiao.link"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滞纳金</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第一百零一条　用人单位无理阻挠劳动行政部门、有关部门及其工作人员行使监督检查权，打击报复举报人员的，由劳动行政部门或者有关部门处以罚款；构成犯罪的，对责任人员依法追究刑事责任。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第一百零二条　劳动者违反本法规定的条件解除劳动合同或者违反劳动合同中约定的保密事项，对用人单位造成经济损失的，应当依法承担赔偿责任。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第一百零三条　劳动行政部门或者有关部门的工作人员滥用职权、玩忽职守、徇私舞弊，构成犯罪的，依法追究刑事责任；不构成犯罪的，给予行政处分。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第一百零四条　</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"http://baike.sogou.com/lemma/ShowInnerLink.htm?lemmaId=657870&amp;ss_c=ssc.citiao.link"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国家工作人员</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和社会保险基金经办机构的工作人员挪用社会保险基金，构成犯罪的，依法追究刑事责任。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第一百零五条　违反本法规定侵害劳动者合法权益，其他法律、行政法规已规定处罚的，依照该法律、行政法规的规定处罚。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b/>
          <w:i w:val="0"/>
          <w:sz w:val="21"/>
          <w:szCs w:val="21"/>
          <w:bdr w:val="none" w:color="auto" w:sz="0" w:space="0"/>
        </w:rPr>
        <w:t>第十三章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第一百零六条　省、自治区、直辖市人民政府根据本法和本地区的实际情况，规定</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"http://baike.sogou.com/lemma/ShowInnerLink.htm?lemmaId=7548708&amp;ss_c=ssc.citiao.link"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劳动合同制度</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的实施步骤，报国务院备案。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sz w:val="21"/>
          <w:szCs w:val="21"/>
          <w:bdr w:val="none" w:color="auto" w:sz="0" w:space="0"/>
        </w:rPr>
        <w:t>第一百零七条　本法自1995年1月1日起施行。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0" w:lineRule="atLeast"/>
        <w:ind w:left="0" w:right="0" w:firstLine="420"/>
        <w:rPr>
          <w:rFonts w:hint="default" w:ascii="Arial" w:hAnsi="Arial" w:cs="Arial"/>
        </w:rPr>
      </w:pPr>
      <w:r>
        <w:rPr>
          <w:rFonts w:hint="default" w:ascii="Arial" w:hAnsi="Arial" w:cs="Arial"/>
          <w:b/>
          <w:i w:val="0"/>
          <w:sz w:val="21"/>
          <w:szCs w:val="21"/>
          <w:bdr w:val="none" w:color="auto" w:sz="0" w:space="0"/>
        </w:rPr>
        <w:t>说明：《</w:t>
      </w:r>
      <w:r>
        <w:rPr>
          <w:rFonts w:hint="default" w:ascii="Arial" w:hAnsi="Arial" w:cs="Arial"/>
          <w:color w:val="3366CC"/>
          <w:sz w:val="21"/>
          <w:szCs w:val="21"/>
          <w:u w:val="none"/>
          <w:bdr w:val="none" w:color="auto" w:sz="0" w:space="0"/>
        </w:rPr>
        <w:fldChar w:fldCharType="begin"/>
      </w:r>
      <w:r>
        <w:rPr>
          <w:rFonts w:hint="default" w:ascii="Arial" w:hAnsi="Arial" w:cs="Arial"/>
          <w:color w:val="3366CC"/>
          <w:sz w:val="21"/>
          <w:szCs w:val="21"/>
          <w:u w:val="none"/>
          <w:bdr w:val="none" w:color="auto" w:sz="0" w:space="0"/>
        </w:rPr>
        <w:instrText xml:space="preserve"> HYPERLINK "http://baike.sogou.com/lemma/ShowInnerLink.htm?lemmaId=159379&amp;ss_c=ssc.citiao.link" \t "http://baike.sogou.com/_blank" </w:instrText>
      </w:r>
      <w:r>
        <w:rPr>
          <w:rFonts w:hint="default" w:ascii="Arial" w:hAnsi="Arial" w:cs="Arial"/>
          <w:color w:val="3366CC"/>
          <w:sz w:val="21"/>
          <w:szCs w:val="21"/>
          <w:u w:val="none"/>
          <w:bdr w:val="none" w:color="auto" w:sz="0" w:space="0"/>
        </w:rPr>
        <w:fldChar w:fldCharType="separate"/>
      </w:r>
      <w:r>
        <w:rPr>
          <w:rStyle w:val="5"/>
          <w:rFonts w:hint="default" w:ascii="Arial" w:hAnsi="Arial" w:cs="Arial"/>
          <w:color w:val="3366CC"/>
          <w:sz w:val="21"/>
          <w:szCs w:val="21"/>
          <w:u w:val="none"/>
          <w:bdr w:val="none" w:color="auto" w:sz="0" w:space="0"/>
        </w:rPr>
        <w:t>劳动合同法</w:t>
      </w:r>
      <w:r>
        <w:rPr>
          <w:rFonts w:hint="default" w:ascii="Arial" w:hAnsi="Arial" w:cs="Arial"/>
          <w:color w:val="3366CC"/>
          <w:sz w:val="21"/>
          <w:szCs w:val="21"/>
          <w:u w:val="none"/>
          <w:bdr w:val="none" w:color="auto" w:sz="0" w:space="0"/>
        </w:rPr>
        <w:fldChar w:fldCharType="end"/>
      </w:r>
      <w:r>
        <w:rPr>
          <w:rFonts w:hint="default" w:ascii="Arial" w:hAnsi="Arial" w:cs="Arial"/>
          <w:sz w:val="21"/>
          <w:szCs w:val="21"/>
          <w:bdr w:val="none" w:color="auto" w:sz="0" w:space="0"/>
        </w:rPr>
        <w:t>》已于2008年1月1日实行，如有冲突的地方，以《劳动合同法》为准。</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Century Gothic"/>
    <w:panose1 w:val="020F0502020204030204"/>
    <w:charset w:val="00"/>
    <w:family w:val="decorative"/>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Century Gothic">
    <w:panose1 w:val="020B0502020202020204"/>
    <w:charset w:val="00"/>
    <w:family w:val="auto"/>
    <w:pitch w:val="default"/>
    <w:sig w:usb0="00000287" w:usb1="00000000" w:usb2="00000000" w:usb3="00000000" w:csb0="2000009F" w:csb1="DFD70000"/>
  </w:font>
  <w:font w:name="Century Gothic">
    <w:panose1 w:val="020B0502020202020204"/>
    <w:charset w:val="00"/>
    <w:family w:val="decorative"/>
    <w:pitch w:val="default"/>
    <w:sig w:usb0="00000287" w:usb1="00000000" w:usb2="00000000" w:usb3="00000000" w:csb0="2000009F" w:csb1="DFD7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25AE0"/>
    <w:rsid w:val="14942891"/>
    <w:rsid w:val="22425AE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2017-08-15T07:44:00Z</dcterms:created>
  <dc:creator>hui</dc:creator>
  <cp:lastModifiedBy>hui</cp:lastModifiedBy>
  <dcterms:modified xsi:type="dcterms:W3CDTF">2017-08-15T07:50:41Z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